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B581" w14:textId="77777777" w:rsidR="009E4462" w:rsidRDefault="009E4462" w:rsidP="009E4462">
      <w:pPr>
        <w:shd w:val="clear" w:color="auto" w:fill="FFFFFF"/>
        <w:jc w:val="center"/>
        <w:rPr>
          <w:rFonts w:ascii="Times New Roman" w:eastAsia="Times New Roman" w:hAnsi="Times New Roman" w:cs="Arial"/>
          <w:b/>
          <w:bCs/>
          <w:color w:val="000000"/>
        </w:rPr>
      </w:pPr>
      <w:r>
        <w:rPr>
          <w:rFonts w:ascii="Times New Roman" w:eastAsia="Times New Roman" w:hAnsi="Times New Roman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CCE9" wp14:editId="1EBCEDAC">
                <wp:simplePos x="0" y="0"/>
                <wp:positionH relativeFrom="column">
                  <wp:posOffset>41910</wp:posOffset>
                </wp:positionH>
                <wp:positionV relativeFrom="paragraph">
                  <wp:posOffset>-774114</wp:posOffset>
                </wp:positionV>
                <wp:extent cx="7230140" cy="1892596"/>
                <wp:effectExtent l="0" t="0" r="889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0" cy="1892596"/>
                        </a:xfrm>
                        <a:prstGeom prst="rect">
                          <a:avLst/>
                        </a:prstGeom>
                        <a:solidFill>
                          <a:srgbClr val="002179">
                            <a:alpha val="9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A60DA" w14:textId="77777777" w:rsidR="009E4462" w:rsidRDefault="009E4462" w:rsidP="009E446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4656BAA" wp14:editId="51E03EBC">
                                  <wp:extent cx="1905000" cy="1066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27479" w14:textId="77777777" w:rsidR="009E4462" w:rsidRDefault="009E4462" w:rsidP="009E4462">
                            <w:pPr>
                              <w:jc w:val="center"/>
                            </w:pPr>
                          </w:p>
                          <w:p w14:paraId="211B0161" w14:textId="77777777" w:rsidR="009E4462" w:rsidRPr="009E4462" w:rsidRDefault="009E4462" w:rsidP="009E4462">
                            <w:pPr>
                              <w:rPr>
                                <w:rFonts w:ascii="Big Caslon Medium" w:hAnsi="Big Caslon Medium" w:cs="Big Caslon Medium"/>
                                <w:sz w:val="72"/>
                                <w:szCs w:val="72"/>
                              </w:rPr>
                            </w:pPr>
                            <w:r w:rsidRPr="009E4462">
                              <w:rPr>
                                <w:rFonts w:ascii="Big Caslon Medium" w:hAnsi="Big Caslon Medium" w:cs="Big Caslon Medium" w:hint="cs"/>
                                <w:sz w:val="72"/>
                                <w:szCs w:val="72"/>
                              </w:rPr>
                              <w:t>Sociomedical Sciences Speaker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pt;margin-top:-60.95pt;width:569.3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" fillcolor="#002179" strokeweight=".5pt">
                <v:fill opacity="62194f"/>
                <v:textbox>
                  <w:txbxContent>
                    <w:p w:rsidR="009E4462" w:rsidRDefault="009E4462" w:rsidP="009E446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Arial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51FAC471" wp14:editId="1C4EF1CE">
                            <wp:extent cx="1905000" cy="1066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066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4462" w:rsidRDefault="009E4462" w:rsidP="009E4462">
                      <w:pPr>
                        <w:jc w:val="center"/>
                      </w:pPr>
                    </w:p>
                    <w:p w:rsidR="009E4462" w:rsidRPr="009E4462" w:rsidRDefault="009E4462" w:rsidP="009E4462">
                      <w:pPr>
                        <w:rPr>
                          <w:rFonts w:ascii="Big Caslon Medium" w:hAnsi="Big Caslon Medium" w:cs="Big Caslon Medium" w:hint="cs"/>
                          <w:sz w:val="72"/>
                          <w:szCs w:val="72"/>
                        </w:rPr>
                      </w:pPr>
                      <w:r w:rsidRPr="009E4462">
                        <w:rPr>
                          <w:rFonts w:ascii="Big Caslon Medium" w:hAnsi="Big Caslon Medium" w:cs="Big Caslon Medium" w:hint="cs"/>
                          <w:sz w:val="72"/>
                          <w:szCs w:val="72"/>
                        </w:rPr>
                        <w:t>Sociomedical Sciences Speaker Series</w:t>
                      </w:r>
                    </w:p>
                  </w:txbxContent>
                </v:textbox>
              </v:shape>
            </w:pict>
          </mc:Fallback>
        </mc:AlternateContent>
      </w:r>
    </w:p>
    <w:p w14:paraId="0A3BFADF" w14:textId="77777777" w:rsidR="009E4462" w:rsidRDefault="009E4462" w:rsidP="009E4462">
      <w:pPr>
        <w:shd w:val="clear" w:color="auto" w:fill="FFFFFF"/>
        <w:jc w:val="center"/>
        <w:rPr>
          <w:rFonts w:ascii="Times New Roman" w:eastAsia="Times New Roman" w:hAnsi="Times New Roman" w:cs="Arial"/>
          <w:b/>
          <w:bCs/>
          <w:color w:val="000000"/>
        </w:rPr>
      </w:pPr>
    </w:p>
    <w:p w14:paraId="3A13EACB" w14:textId="77777777" w:rsidR="009E4462" w:rsidRDefault="009E4462" w:rsidP="009E4462">
      <w:pPr>
        <w:shd w:val="clear" w:color="auto" w:fill="FFFFFF"/>
        <w:jc w:val="center"/>
        <w:rPr>
          <w:rFonts w:ascii="Times New Roman" w:eastAsia="Times New Roman" w:hAnsi="Times New Roman" w:cs="Arial"/>
          <w:b/>
          <w:bCs/>
          <w:color w:val="000000"/>
        </w:rPr>
      </w:pPr>
    </w:p>
    <w:p w14:paraId="292346EA" w14:textId="77777777" w:rsidR="009E4462" w:rsidRDefault="009E4462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49643854" w14:textId="77777777" w:rsidR="009E4462" w:rsidRDefault="009E4462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24D1C6A2" w14:textId="77777777" w:rsidR="009E4462" w:rsidRDefault="009E4462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1EBDFFB5" w14:textId="77777777" w:rsidR="00D156D4" w:rsidRDefault="00D156D4" w:rsidP="00241074">
      <w:pPr>
        <w:shd w:val="clear" w:color="auto" w:fill="FFFFFF"/>
        <w:jc w:val="center"/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</w:pPr>
    </w:p>
    <w:p w14:paraId="7A0787D6" w14:textId="77777777" w:rsidR="00241074" w:rsidRPr="00241074" w:rsidRDefault="00241074" w:rsidP="00241074">
      <w:pPr>
        <w:shd w:val="clear" w:color="auto" w:fill="FFFFFF"/>
        <w:jc w:val="center"/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</w:pP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Life without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V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>egetables:</w:t>
      </w:r>
    </w:p>
    <w:p w14:paraId="0DF308B8" w14:textId="77777777" w:rsidR="00D156D4" w:rsidRPr="00D156D4" w:rsidRDefault="00241074" w:rsidP="00D156D4">
      <w:pPr>
        <w:shd w:val="clear" w:color="auto" w:fill="FFFFFF"/>
        <w:jc w:val="center"/>
        <w:rPr>
          <w:rFonts w:ascii="Big Caslon Medium" w:eastAsia="Times New Roman" w:hAnsi="Big Caslon Medium" w:cs="Big Caslon Medium"/>
          <w:color w:val="500050"/>
          <w:sz w:val="56"/>
          <w:szCs w:val="56"/>
        </w:rPr>
      </w:pP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Spectral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F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oods,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D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isrupted </w:t>
      </w:r>
      <w:proofErr w:type="spellStart"/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F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>oodways</w:t>
      </w:r>
      <w:proofErr w:type="spellEnd"/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 and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M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emories of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H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 xml:space="preserve">ealth </w:t>
      </w:r>
      <w:r>
        <w:rPr>
          <w:rFonts w:ascii="Big Caslon Medium" w:eastAsia="Times New Roman" w:hAnsi="Big Caslon Medium" w:cs="Big Caslon Medium"/>
          <w:b/>
          <w:bCs/>
          <w:color w:val="000000"/>
          <w:sz w:val="56"/>
          <w:szCs w:val="56"/>
        </w:rPr>
        <w:t>O</w:t>
      </w:r>
      <w:r w:rsidRPr="009E4462">
        <w:rPr>
          <w:rFonts w:ascii="Big Caslon Medium" w:eastAsia="Times New Roman" w:hAnsi="Big Caslon Medium" w:cs="Big Caslon Medium" w:hint="cs"/>
          <w:b/>
          <w:bCs/>
          <w:color w:val="000000"/>
          <w:sz w:val="56"/>
          <w:szCs w:val="56"/>
        </w:rPr>
        <w:t>therwise in Samoa</w:t>
      </w:r>
    </w:p>
    <w:p w14:paraId="3FA22494" w14:textId="77777777" w:rsidR="00D156D4" w:rsidRDefault="00D156D4" w:rsidP="00241074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  <w:sz w:val="48"/>
          <w:szCs w:val="48"/>
        </w:rPr>
      </w:pPr>
    </w:p>
    <w:p w14:paraId="4A622246" w14:textId="34CE2570" w:rsidR="009E4462" w:rsidRPr="00241074" w:rsidRDefault="009E4462" w:rsidP="009E4462">
      <w:pPr>
        <w:shd w:val="clear" w:color="auto" w:fill="FFFFFF"/>
        <w:jc w:val="center"/>
        <w:rPr>
          <w:rFonts w:ascii="Big Caslon Medium" w:eastAsia="Times New Roman" w:hAnsi="Big Caslon Medium" w:cs="Big Caslon Medium"/>
          <w:color w:val="000000"/>
          <w:sz w:val="48"/>
          <w:szCs w:val="48"/>
        </w:rPr>
      </w:pPr>
      <w:r w:rsidRPr="00241074">
        <w:rPr>
          <w:rFonts w:ascii="Big Caslon Medium" w:eastAsia="Times New Roman" w:hAnsi="Big Caslon Medium" w:cs="Big Caslon Medium" w:hint="cs"/>
          <w:color w:val="000000"/>
          <w:sz w:val="48"/>
          <w:szCs w:val="48"/>
        </w:rPr>
        <w:t xml:space="preserve">2:30pm on </w:t>
      </w:r>
      <w:r w:rsidR="001F6411">
        <w:rPr>
          <w:rFonts w:ascii="Big Caslon Medium" w:eastAsia="Times New Roman" w:hAnsi="Big Caslon Medium" w:cs="Big Caslon Medium"/>
          <w:color w:val="000000"/>
          <w:sz w:val="52"/>
          <w:szCs w:val="52"/>
        </w:rPr>
        <w:t>Wednes</w:t>
      </w:r>
      <w:r w:rsidRPr="00241074">
        <w:rPr>
          <w:rFonts w:ascii="Big Caslon Medium" w:eastAsia="Times New Roman" w:hAnsi="Big Caslon Medium" w:cs="Big Caslon Medium" w:hint="cs"/>
          <w:color w:val="000000"/>
          <w:sz w:val="52"/>
          <w:szCs w:val="52"/>
        </w:rPr>
        <w:t>day, February 19, 2020</w:t>
      </w:r>
    </w:p>
    <w:p w14:paraId="31C9AF79" w14:textId="77777777" w:rsidR="009E4462" w:rsidRPr="00241074" w:rsidRDefault="009E4462" w:rsidP="00241074">
      <w:pPr>
        <w:shd w:val="clear" w:color="auto" w:fill="FFFFFF"/>
        <w:jc w:val="center"/>
        <w:rPr>
          <w:rFonts w:ascii="Big Caslon Medium" w:eastAsia="Times New Roman" w:hAnsi="Big Caslon Medium" w:cs="Big Caslon Medium"/>
          <w:color w:val="000000"/>
          <w:sz w:val="48"/>
          <w:szCs w:val="48"/>
        </w:rPr>
      </w:pPr>
      <w:r w:rsidRPr="00241074">
        <w:rPr>
          <w:rFonts w:ascii="Big Caslon Medium" w:eastAsia="Times New Roman" w:hAnsi="Big Caslon Medium" w:cs="Big Caslon Medium" w:hint="cs"/>
          <w:color w:val="000000"/>
          <w:sz w:val="48"/>
          <w:szCs w:val="48"/>
        </w:rPr>
        <w:t>Doty Recital Hall</w:t>
      </w:r>
    </w:p>
    <w:p w14:paraId="215D78D8" w14:textId="77777777" w:rsidR="00241074" w:rsidRDefault="00241074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19F1BFAD" w14:textId="77777777" w:rsidR="00D156D4" w:rsidRDefault="00D156D4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6A531514" w14:textId="77777777" w:rsidR="00241074" w:rsidRDefault="00241074" w:rsidP="009E4462">
      <w:pPr>
        <w:shd w:val="clear" w:color="auto" w:fill="FFFFFF"/>
        <w:rPr>
          <w:rFonts w:ascii="Times New Roman" w:eastAsia="Times New Roman" w:hAnsi="Times New Roman" w:cs="Arial"/>
          <w:b/>
          <w:bCs/>
          <w:color w:val="000000"/>
        </w:rPr>
      </w:pPr>
    </w:p>
    <w:p w14:paraId="105C9A2D" w14:textId="77777777" w:rsidR="00F95CBD" w:rsidRDefault="00D156D4" w:rsidP="00D156D4">
      <w:pPr>
        <w:ind w:left="-360"/>
        <w:rPr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6AFF5" wp14:editId="22C926FE">
                <wp:simplePos x="0" y="0"/>
                <wp:positionH relativeFrom="column">
                  <wp:posOffset>2693670</wp:posOffset>
                </wp:positionH>
                <wp:positionV relativeFrom="paragraph">
                  <wp:posOffset>211553</wp:posOffset>
                </wp:positionV>
                <wp:extent cx="4879975" cy="6654018"/>
                <wp:effectExtent l="12700" t="12700" r="952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665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23070" w14:textId="77777777" w:rsidR="00D156D4" w:rsidRDefault="00241074" w:rsidP="00241074">
                            <w:pPr>
                              <w:pStyle w:val="titlepost"/>
                              <w:shd w:val="clear" w:color="auto" w:fill="FFFFFF"/>
                              <w:spacing w:after="150"/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1074">
                              <w:rPr>
                                <w:rFonts w:ascii="Big Caslon Medium" w:hAnsi="Big Caslon Medium" w:cs="Big Caslon Medium" w:hint="cs"/>
                                <w:color w:val="000000" w:themeColor="text1"/>
                                <w:sz w:val="36"/>
                                <w:szCs w:val="36"/>
                              </w:rPr>
                              <w:t>Dr. Jessica Hardin is a medical anthropologist and ass</w:t>
                            </w:r>
                            <w:r w:rsidR="00157591"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  <w:t>istant</w:t>
                            </w:r>
                            <w:r w:rsidRPr="00241074">
                              <w:rPr>
                                <w:rFonts w:ascii="Big Caslon Medium" w:hAnsi="Big Caslon Medium" w:cs="Big Caslon Medium" w:hint="c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professor at the Rochester Institute of Technology. Her book </w:t>
                            </w:r>
                            <w:r w:rsidRPr="00241074">
                              <w:rPr>
                                <w:rFonts w:ascii="Big Caslon Medium" w:hAnsi="Big Caslon Medium" w:cs="Big Caslon Medium" w:hint="cs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Faith and the Pursuit of Health</w:t>
                            </w:r>
                            <w:r>
                              <w:rPr>
                                <w:rFonts w:ascii="Big Caslon Medium" w:hAnsi="Big Caslon Medium" w:cs="Big Caslon Medium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41074">
                              <w:rPr>
                                <w:rFonts w:ascii="Big Caslon Medium" w:hAnsi="Big Caslon Medium" w:cs="Big Caslon Medium" w:hint="cs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Cardiometabolic Disorders in Samoa</w:t>
                            </w:r>
                            <w:r>
                              <w:rPr>
                                <w:rFonts w:ascii="Big Caslon Medium" w:hAnsi="Big Caslon Medium" w:cs="Big Caslon Medium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41074"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  <w:t>explores how Pentecostal Christians manage chronic illness in ways that sheds light on health disparities and social suffering in Samoa, a place where rates of obesity and related cardiometabolic disorders have reached population-wide levels</w:t>
                            </w:r>
                            <w:r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36A90843" w14:textId="77777777" w:rsidR="00241074" w:rsidRPr="009E4462" w:rsidRDefault="00D156D4" w:rsidP="00241074">
                            <w:pPr>
                              <w:pStyle w:val="titlepost"/>
                              <w:shd w:val="clear" w:color="auto" w:fill="FFFFFF"/>
                              <w:spacing w:after="150"/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  <w:t>Dr. Hardin’s</w:t>
                            </w:r>
                            <w:r w:rsidR="00241074">
                              <w:rPr>
                                <w:rFonts w:ascii="Big Caslon Medium" w:hAnsi="Big Caslon Medium" w:cs="Big Caslon Medium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presentation will examine </w:t>
                            </w:r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the relationship between plantations (small family gardens) and vegetables (mostly introduced) in Samoa. </w:t>
                            </w:r>
                            <w:r w:rsidR="00241074" w:rsidRPr="00241074">
                              <w:rPr>
                                <w:rFonts w:ascii="Big Caslon Medium" w:hAnsi="Big Caslon Medium" w:cs="Big Caslon Medium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She will be</w:t>
                            </w:r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describ</w:t>
                            </w:r>
                            <w:r w:rsidR="00241074" w:rsidRPr="00241074">
                              <w:rPr>
                                <w:rFonts w:ascii="Big Caslon Medium" w:hAnsi="Big Caslon Medium" w:cs="Big Caslon Medium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ing</w:t>
                            </w:r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how Samoans remember and imagine life without vegetables, before the advent of cheap foods like tinned meats and chicken. </w:t>
                            </w:r>
                            <w:r>
                              <w:rPr>
                                <w:rFonts w:ascii="Big Caslon Medium" w:hAnsi="Big Caslon Medium" w:cs="Big Caslon Medium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She will explain how</w:t>
                            </w:r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vegetables are</w:t>
                            </w:r>
                            <w:r>
                              <w:rPr>
                                <w:rFonts w:ascii="Big Caslon Medium" w:hAnsi="Big Caslon Medium" w:cs="Big Caslon Medium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spectral foods because their requirement for good health points back to historic disruptions to </w:t>
                            </w:r>
                            <w:proofErr w:type="spellStart"/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foodways</w:t>
                            </w:r>
                            <w:proofErr w:type="spellEnd"/>
                            <w:r w:rsidR="00241074" w:rsidRPr="009E4462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rooted in colonial and missionary </w:t>
                            </w:r>
                            <w:r w:rsidR="00241074" w:rsidRPr="00A94243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expansion. The need for vegetables only indicates the absence or attenuation of Indigenous </w:t>
                            </w:r>
                            <w:proofErr w:type="spellStart"/>
                            <w:r w:rsidR="00241074" w:rsidRPr="00A94243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foodways</w:t>
                            </w:r>
                            <w:proofErr w:type="spellEnd"/>
                            <w:r w:rsidR="00241074" w:rsidRPr="00A94243">
                              <w:rPr>
                                <w:rFonts w:ascii="Big Caslon Medium" w:hAnsi="Big Caslon Medium" w:cs="Big Caslon Medium" w:hint="cs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, situating health as never achievable, a state to be strived toward that never manifests.</w:t>
                            </w:r>
                            <w:r w:rsidR="00241074" w:rsidRPr="009E4462">
                              <w:rPr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DAEC870" w14:textId="77777777" w:rsidR="00241074" w:rsidRPr="009E4462" w:rsidRDefault="00241074" w:rsidP="00241074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E446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</w:rPr>
                              <w:t>__</w:t>
                            </w:r>
                          </w:p>
                          <w:p w14:paraId="054C18DA" w14:textId="77777777" w:rsidR="00241074" w:rsidRDefault="00241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6AF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2.1pt;margin-top:16.65pt;width:384.25pt;height:523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" fillcolor="white [3201]" strokeweight="1.75pt">
                <v:textbox>
                  <w:txbxContent>
                    <w:p w14:paraId="2C223070" w14:textId="77777777" w:rsidR="00D156D4" w:rsidRDefault="00241074" w:rsidP="00241074">
                      <w:pPr>
                        <w:pStyle w:val="titlepost"/>
                        <w:shd w:val="clear" w:color="auto" w:fill="FFFFFF"/>
                        <w:spacing w:after="150"/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</w:pPr>
                      <w:r w:rsidRPr="00241074">
                        <w:rPr>
                          <w:rFonts w:ascii="Big Caslon Medium" w:hAnsi="Big Caslon Medium" w:cs="Big Caslon Medium" w:hint="cs"/>
                          <w:color w:val="000000" w:themeColor="text1"/>
                          <w:sz w:val="36"/>
                          <w:szCs w:val="36"/>
                        </w:rPr>
                        <w:t>Dr. Jessica Hardin is a medical anthropologist and ass</w:t>
                      </w:r>
                      <w:r w:rsidR="00157591"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  <w:t>istant</w:t>
                      </w:r>
                      <w:r w:rsidRPr="00241074">
                        <w:rPr>
                          <w:rFonts w:ascii="Big Caslon Medium" w:hAnsi="Big Caslon Medium" w:cs="Big Caslon Medium" w:hint="cs"/>
                          <w:color w:val="000000" w:themeColor="text1"/>
                          <w:sz w:val="36"/>
                          <w:szCs w:val="36"/>
                        </w:rPr>
                        <w:t xml:space="preserve"> professor at the Rochester Institute of Technology. Her book </w:t>
                      </w:r>
                      <w:r w:rsidRPr="00241074">
                        <w:rPr>
                          <w:rFonts w:ascii="Big Caslon Medium" w:hAnsi="Big Caslon Medium" w:cs="Big Caslon Medium" w:hint="cs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Faith and the Pursuit of Health</w:t>
                      </w:r>
                      <w:r>
                        <w:rPr>
                          <w:rFonts w:ascii="Big Caslon Medium" w:hAnsi="Big Caslon Medium" w:cs="Big Caslon Medium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41074">
                        <w:rPr>
                          <w:rFonts w:ascii="Big Caslon Medium" w:hAnsi="Big Caslon Medium" w:cs="Big Caslon Medium" w:hint="cs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Cardiometabolic Disorders in Samoa</w:t>
                      </w:r>
                      <w:r>
                        <w:rPr>
                          <w:rFonts w:ascii="Big Caslon Medium" w:hAnsi="Big Caslon Medium" w:cs="Big Caslon Medium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41074"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  <w:t>explores how Pentecostal Christians manage chronic illness in ways that sheds light on health disparities and social suffering in Samoa, a place where rates of obesity and related cardiometabolic disorders have reached population-wide levels</w:t>
                      </w:r>
                      <w:r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36A90843" w14:textId="77777777" w:rsidR="00241074" w:rsidRPr="009E4462" w:rsidRDefault="00D156D4" w:rsidP="00241074">
                      <w:pPr>
                        <w:pStyle w:val="titlepost"/>
                        <w:shd w:val="clear" w:color="auto" w:fill="FFFFFF"/>
                        <w:spacing w:after="150"/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  <w:t>Dr. Hardin’s</w:t>
                      </w:r>
                      <w:r w:rsidR="00241074">
                        <w:rPr>
                          <w:rFonts w:ascii="Big Caslon Medium" w:hAnsi="Big Caslon Medium" w:cs="Big Caslon Medium"/>
                          <w:color w:val="000000" w:themeColor="text1"/>
                          <w:sz w:val="36"/>
                          <w:szCs w:val="36"/>
                        </w:rPr>
                        <w:t xml:space="preserve"> presentation will examine </w:t>
                      </w:r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the relationship between plantations (small family gardens) and vegetables (mostly introduced) in Samoa. </w:t>
                      </w:r>
                      <w:r w:rsidR="00241074" w:rsidRPr="00241074">
                        <w:rPr>
                          <w:rFonts w:ascii="Big Caslon Medium" w:hAnsi="Big Caslon Medium" w:cs="Big Caslon Medium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She will be</w:t>
                      </w:r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describ</w:t>
                      </w:r>
                      <w:r w:rsidR="00241074" w:rsidRPr="00241074">
                        <w:rPr>
                          <w:rFonts w:ascii="Big Caslon Medium" w:hAnsi="Big Caslon Medium" w:cs="Big Caslon Medium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ing</w:t>
                      </w:r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how Samoans remember and imagine life without vegetables, before the advent of cheap foods like tinned meats and chicken. </w:t>
                      </w:r>
                      <w:r>
                        <w:rPr>
                          <w:rFonts w:ascii="Big Caslon Medium" w:hAnsi="Big Caslon Medium" w:cs="Big Caslon Medium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She will explain how</w:t>
                      </w:r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vegetables are</w:t>
                      </w:r>
                      <w:r>
                        <w:rPr>
                          <w:rFonts w:ascii="Big Caslon Medium" w:hAnsi="Big Caslon Medium" w:cs="Big Caslon Medium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spectral foods because their requirement for good health points back to historic disruptions to </w:t>
                      </w:r>
                      <w:proofErr w:type="spellStart"/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foodways</w:t>
                      </w:r>
                      <w:proofErr w:type="spellEnd"/>
                      <w:r w:rsidR="00241074" w:rsidRPr="009E4462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rooted in colonial and missionary </w:t>
                      </w:r>
                      <w:r w:rsidR="00241074" w:rsidRPr="00A94243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expansion. The need for vegetables only indicates the absence or attenuation of Indigenous </w:t>
                      </w:r>
                      <w:proofErr w:type="spellStart"/>
                      <w:r w:rsidR="00241074" w:rsidRPr="00A94243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foodways</w:t>
                      </w:r>
                      <w:proofErr w:type="spellEnd"/>
                      <w:r w:rsidR="00241074" w:rsidRPr="00A94243">
                        <w:rPr>
                          <w:rFonts w:ascii="Big Caslon Medium" w:hAnsi="Big Caslon Medium" w:cs="Big Caslon Medium" w:hint="cs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, situating health as never achievable, a state to be strived toward that never manifests.</w:t>
                      </w:r>
                      <w:r w:rsidR="00241074" w:rsidRPr="009E4462">
                        <w:rPr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 </w:t>
                      </w:r>
                    </w:p>
                    <w:p w14:paraId="0DAEC870" w14:textId="77777777" w:rsidR="00241074" w:rsidRPr="009E4462" w:rsidRDefault="00241074" w:rsidP="00241074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9E446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</w:rPr>
                        <w:t>__</w:t>
                      </w:r>
                    </w:p>
                    <w:p w14:paraId="054C18DA" w14:textId="77777777" w:rsidR="00241074" w:rsidRDefault="00241074"/>
                  </w:txbxContent>
                </v:textbox>
              </v:shape>
            </w:pict>
          </mc:Fallback>
        </mc:AlternateContent>
      </w:r>
      <w:r w:rsidR="00241074">
        <w:rPr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  <w:r w:rsidR="00241074">
        <w:rPr>
          <w:noProof/>
        </w:rPr>
        <w:drawing>
          <wp:inline distT="0" distB="0" distL="0" distR="0" wp14:anchorId="19E9A1B6" wp14:editId="32ED88E0">
            <wp:extent cx="2377440" cy="3566160"/>
            <wp:effectExtent l="38100" t="38100" r="35560" b="406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566160"/>
                    </a:xfrm>
                    <a:prstGeom prst="rect">
                      <a:avLst/>
                    </a:prstGeom>
                    <a:ln w="349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937821" w14:textId="77777777" w:rsidR="00241074" w:rsidRDefault="00241074">
      <w:pPr>
        <w:rPr>
          <w14:textOutline w14:w="12700" w14:cap="rnd" w14:cmpd="sng" w14:algn="ctr">
            <w14:noFill/>
            <w14:prstDash w14:val="solid"/>
            <w14:bevel/>
          </w14:textOutline>
        </w:rPr>
      </w:pPr>
    </w:p>
    <w:p w14:paraId="73746446" w14:textId="6A1C1484" w:rsidR="00241074" w:rsidRPr="00241074" w:rsidRDefault="008642CD" w:rsidP="00D156D4">
      <w:pPr>
        <w:ind w:left="-360"/>
        <w:rPr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BBE0B" wp14:editId="1B228423">
                <wp:simplePos x="0" y="0"/>
                <wp:positionH relativeFrom="column">
                  <wp:posOffset>91440</wp:posOffset>
                </wp:positionH>
                <wp:positionV relativeFrom="paragraph">
                  <wp:posOffset>4860925</wp:posOffset>
                </wp:positionV>
                <wp:extent cx="7230110" cy="861237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BB258" w14:textId="56DEAFAE" w:rsidR="00241074" w:rsidRPr="00241074" w:rsidRDefault="00241074" w:rsidP="00241074">
                            <w:pPr>
                              <w:jc w:val="center"/>
                              <w:rPr>
                                <w:rFonts w:ascii="Big Caslon Medium" w:hAnsi="Big Caslon Medium" w:cs="Big Caslon Medium"/>
                                <w:sz w:val="34"/>
                                <w:szCs w:val="34"/>
                              </w:rPr>
                            </w:pPr>
                            <w:r w:rsidRPr="00241074">
                              <w:rPr>
                                <w:rFonts w:ascii="Big Caslon Medium" w:hAnsi="Big Caslon Medium" w:cs="Big Caslon Medium" w:hint="cs"/>
                                <w:sz w:val="34"/>
                                <w:szCs w:val="34"/>
                              </w:rPr>
                              <w:t>Sponsored by the Office of the Provost</w:t>
                            </w:r>
                            <w:r w:rsidR="008642CD">
                              <w:rPr>
                                <w:rFonts w:ascii="Big Caslon Medium" w:hAnsi="Big Caslon Medium" w:cs="Big Caslon Medium"/>
                                <w:sz w:val="34"/>
                                <w:szCs w:val="34"/>
                              </w:rPr>
                              <w:t xml:space="preserve">, the </w:t>
                            </w:r>
                            <w:r w:rsidRPr="00241074">
                              <w:rPr>
                                <w:rFonts w:ascii="Big Caslon Medium" w:hAnsi="Big Caslon Medium" w:cs="Big Caslon Medium" w:hint="cs"/>
                                <w:sz w:val="34"/>
                                <w:szCs w:val="34"/>
                              </w:rPr>
                              <w:t>Department of Anthropology</w:t>
                            </w:r>
                            <w:r w:rsidR="008642CD">
                              <w:rPr>
                                <w:rFonts w:ascii="Big Caslon Medium" w:hAnsi="Big Caslon Medium" w:cs="Big Caslon Medium"/>
                                <w:sz w:val="34"/>
                                <w:szCs w:val="34"/>
                              </w:rPr>
                              <w:t>, and the Center for Integrative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BBE0B" id="Text Box 7" o:spid="_x0000_s1028" type="#_x0000_t202" style="position:absolute;left:0;text-align:left;margin-left:7.2pt;margin-top:382.75pt;width:569.3pt;height:6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" fillcolor="white [3201]" stroked="f" strokeweight=".5pt">
                <v:textbox>
                  <w:txbxContent>
                    <w:p w14:paraId="376BB258" w14:textId="56DEAFAE" w:rsidR="00241074" w:rsidRPr="00241074" w:rsidRDefault="00241074" w:rsidP="00241074">
                      <w:pPr>
                        <w:jc w:val="center"/>
                        <w:rPr>
                          <w:rFonts w:ascii="Big Caslon Medium" w:hAnsi="Big Caslon Medium" w:cs="Big Caslon Medium"/>
                          <w:sz w:val="34"/>
                          <w:szCs w:val="34"/>
                        </w:rPr>
                      </w:pPr>
                      <w:r w:rsidRPr="00241074">
                        <w:rPr>
                          <w:rFonts w:ascii="Big Caslon Medium" w:hAnsi="Big Caslon Medium" w:cs="Big Caslon Medium" w:hint="cs"/>
                          <w:sz w:val="34"/>
                          <w:szCs w:val="34"/>
                        </w:rPr>
                        <w:t>Sponsored by the Office of the Provost</w:t>
                      </w:r>
                      <w:r w:rsidR="008642CD">
                        <w:rPr>
                          <w:rFonts w:ascii="Big Caslon Medium" w:hAnsi="Big Caslon Medium" w:cs="Big Caslon Medium"/>
                          <w:sz w:val="34"/>
                          <w:szCs w:val="34"/>
                        </w:rPr>
                        <w:t xml:space="preserve">, the </w:t>
                      </w:r>
                      <w:r w:rsidRPr="00241074">
                        <w:rPr>
                          <w:rFonts w:ascii="Big Caslon Medium" w:hAnsi="Big Caslon Medium" w:cs="Big Caslon Medium" w:hint="cs"/>
                          <w:sz w:val="34"/>
                          <w:szCs w:val="34"/>
                        </w:rPr>
                        <w:t>Department of Anthropology</w:t>
                      </w:r>
                      <w:r w:rsidR="008642CD">
                        <w:rPr>
                          <w:rFonts w:ascii="Big Caslon Medium" w:hAnsi="Big Caslon Medium" w:cs="Big Caslon Medium"/>
                          <w:sz w:val="34"/>
                          <w:szCs w:val="34"/>
                        </w:rPr>
                        <w:t>, and the Center for Integrative Learning</w:t>
                      </w:r>
                    </w:p>
                  </w:txbxContent>
                </v:textbox>
              </v:shape>
            </w:pict>
          </mc:Fallback>
        </mc:AlternateContent>
      </w:r>
      <w:r w:rsidR="00D15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D755" wp14:editId="48C5766F">
                <wp:simplePos x="0" y="0"/>
                <wp:positionH relativeFrom="column">
                  <wp:posOffset>63500</wp:posOffset>
                </wp:positionH>
                <wp:positionV relativeFrom="paragraph">
                  <wp:posOffset>3823335</wp:posOffset>
                </wp:positionV>
                <wp:extent cx="7070651" cy="90170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651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D7E5B" w14:textId="470D7A48" w:rsidR="00241074" w:rsidRPr="00241074" w:rsidRDefault="008642CD" w:rsidP="00241074">
                            <w:pPr>
                              <w:jc w:val="center"/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  <w:t xml:space="preserve">Please join </w:t>
                            </w:r>
                            <w:r w:rsidR="00BA585E"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  <w:t>us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  <w:t xml:space="preserve"> for a</w:t>
                            </w:r>
                            <w:r w:rsidR="00241074" w:rsidRPr="00241074">
                              <w:rPr>
                                <w:rFonts w:ascii="Big Caslon Medium" w:hAnsi="Big Caslon Medium" w:cs="Big Caslon Medium" w:hint="cs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  <w:t xml:space="preserve">post-talk </w:t>
                            </w:r>
                            <w:r w:rsidR="00241074" w:rsidRPr="00241074">
                              <w:rPr>
                                <w:rFonts w:ascii="Big Caslon Medium" w:hAnsi="Big Caslon Medium" w:cs="Big Caslon Medium" w:hint="cs"/>
                                <w:sz w:val="48"/>
                                <w:szCs w:val="48"/>
                              </w:rPr>
                              <w:t>reception</w:t>
                            </w:r>
                            <w:r>
                              <w:rPr>
                                <w:rFonts w:ascii="Big Caslon Medium" w:hAnsi="Big Caslon Medium" w:cs="Big Caslon Medium"/>
                                <w:sz w:val="48"/>
                                <w:szCs w:val="48"/>
                              </w:rPr>
                              <w:t xml:space="preserve"> in the Center for Integrative Learning (Doty 303)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D7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5pt;margin-top:301.05pt;width:556.75pt;height:7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" fillcolor="white [3201]" stroked="f" strokeweight=".5pt">
                <v:textbox>
                  <w:txbxContent>
                    <w:p w14:paraId="771D7E5B" w14:textId="470D7A48" w:rsidR="00241074" w:rsidRPr="00241074" w:rsidRDefault="008642CD" w:rsidP="00241074">
                      <w:pPr>
                        <w:jc w:val="center"/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</w:pPr>
                      <w:r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  <w:t xml:space="preserve">Please join </w:t>
                      </w:r>
                      <w:r w:rsidR="00BA585E"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  <w:t>us</w:t>
                      </w:r>
                      <w:bookmarkStart w:id="1" w:name="_GoBack"/>
                      <w:bookmarkEnd w:id="1"/>
                      <w:r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  <w:t xml:space="preserve"> for a</w:t>
                      </w:r>
                      <w:r w:rsidR="00241074" w:rsidRPr="00241074">
                        <w:rPr>
                          <w:rFonts w:ascii="Big Caslon Medium" w:hAnsi="Big Caslon Medium" w:cs="Big Caslon Medium" w:hint="cs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  <w:t xml:space="preserve">post-talk </w:t>
                      </w:r>
                      <w:r w:rsidR="00241074" w:rsidRPr="00241074">
                        <w:rPr>
                          <w:rFonts w:ascii="Big Caslon Medium" w:hAnsi="Big Caslon Medium" w:cs="Big Caslon Medium" w:hint="cs"/>
                          <w:sz w:val="48"/>
                          <w:szCs w:val="48"/>
                        </w:rPr>
                        <w:t>reception</w:t>
                      </w:r>
                      <w:r>
                        <w:rPr>
                          <w:rFonts w:ascii="Big Caslon Medium" w:hAnsi="Big Caslon Medium" w:cs="Big Caslon Medium"/>
                          <w:sz w:val="48"/>
                          <w:szCs w:val="48"/>
                        </w:rPr>
                        <w:t xml:space="preserve"> in the Center for Integrative Learning (Doty 303)</w:t>
                      </w:r>
                    </w:p>
                  </w:txbxContent>
                </v:textbox>
              </v:shape>
            </w:pict>
          </mc:Fallback>
        </mc:AlternateContent>
      </w:r>
      <w:r w:rsidR="00241074">
        <w:rPr>
          <w14:textOutline w14:w="12700" w14:cap="rnd" w14:cmpd="sng" w14:algn="ctr">
            <w14:noFill/>
            <w14:prstDash w14:val="solid"/>
            <w14:bevel/>
          </w14:textOutline>
        </w:rPr>
        <w:t xml:space="preserve">      </w:t>
      </w:r>
      <w:r w:rsidR="00D156D4">
        <w:rPr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  <w:r w:rsidR="00241074">
        <w:rPr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  <w:r w:rsidR="00241074">
        <w:rPr>
          <w:noProof/>
        </w:rPr>
        <w:drawing>
          <wp:inline distT="0" distB="0" distL="0" distR="0" wp14:anchorId="1B1224E6" wp14:editId="221E42EE">
            <wp:extent cx="2146453" cy="3200400"/>
            <wp:effectExtent l="38100" t="38100" r="38100" b="381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1vM5GgjneL._SX332_BO1,204,203,200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453" cy="3200400"/>
                    </a:xfrm>
                    <a:prstGeom prst="rect">
                      <a:avLst/>
                    </a:prstGeom>
                    <a:ln w="349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41074" w:rsidRPr="00241074" w:rsidSect="00D156D4">
      <w:pgSz w:w="15840" w:h="24480"/>
      <w:pgMar w:top="2160" w:right="2160" w:bottom="2160" w:left="2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2AFF" w:usb1="D000205A" w:usb2="00000008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2"/>
    <w:rsid w:val="00157591"/>
    <w:rsid w:val="001F3B52"/>
    <w:rsid w:val="001F6411"/>
    <w:rsid w:val="00241074"/>
    <w:rsid w:val="003F1703"/>
    <w:rsid w:val="008642CD"/>
    <w:rsid w:val="00917826"/>
    <w:rsid w:val="009E4462"/>
    <w:rsid w:val="00A94243"/>
    <w:rsid w:val="00BA585E"/>
    <w:rsid w:val="00BD5BC0"/>
    <w:rsid w:val="00C95F44"/>
    <w:rsid w:val="00D156D4"/>
    <w:rsid w:val="00E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3E4B"/>
  <w15:chartTrackingRefBased/>
  <w15:docId w15:val="{5ECE9829-5B09-4547-9070-8D75F39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4462"/>
  </w:style>
  <w:style w:type="character" w:customStyle="1" w:styleId="DateChar">
    <w:name w:val="Date Char"/>
    <w:basedOn w:val="DefaultParagraphFont"/>
    <w:link w:val="Date"/>
    <w:uiPriority w:val="99"/>
    <w:semiHidden/>
    <w:rsid w:val="009E4462"/>
  </w:style>
  <w:style w:type="paragraph" w:customStyle="1" w:styleId="titlepost">
    <w:name w:val="title_post"/>
    <w:basedOn w:val="Normal"/>
    <w:rsid w:val="00241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titlepost">
    <w:name w:val="subtitle_post"/>
    <w:basedOn w:val="Normal"/>
    <w:rsid w:val="00241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2019-09-26T16:07:00Z</cp:lastPrinted>
  <dcterms:created xsi:type="dcterms:W3CDTF">2020-01-08T13:25:00Z</dcterms:created>
  <dcterms:modified xsi:type="dcterms:W3CDTF">2020-01-22T18:55:00Z</dcterms:modified>
</cp:coreProperties>
</file>